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EB5" w:rsidRPr="00BF06B9" w:rsidRDefault="003B2692" w:rsidP="00BF06B9">
      <w:pPr>
        <w:spacing w:line="276" w:lineRule="auto"/>
        <w:rPr>
          <w:rFonts w:asciiTheme="majorHAnsi" w:eastAsia="Times New Roman" w:hAnsiTheme="majorHAnsi" w:cs="Times New Roman"/>
          <w:b/>
          <w:lang w:eastAsia="en-GB"/>
        </w:rPr>
      </w:pPr>
      <w:r w:rsidRPr="00BF06B9">
        <w:rPr>
          <w:rFonts w:asciiTheme="majorHAnsi" w:eastAsia="Times New Roman" w:hAnsiTheme="majorHAnsi" w:cs="Times New Roman"/>
          <w:b/>
          <w:lang w:eastAsia="en-GB"/>
        </w:rPr>
        <w:t>AO5 Secure Test</w:t>
      </w:r>
      <w:bookmarkStart w:id="0" w:name="_GoBack"/>
      <w:bookmarkEnd w:id="0"/>
    </w:p>
    <w:p w:rsidR="00E21601" w:rsidRPr="00BF06B9" w:rsidRDefault="00E21601" w:rsidP="00BF06B9">
      <w:pPr>
        <w:spacing w:line="276" w:lineRule="auto"/>
        <w:rPr>
          <w:rFonts w:asciiTheme="majorHAnsi" w:eastAsia="Times New Roman" w:hAnsiTheme="majorHAnsi" w:cs="Times New Roman"/>
          <w:b/>
          <w:color w:val="000000" w:themeColor="text1"/>
          <w:lang w:eastAsia="en-GB"/>
        </w:rPr>
      </w:pPr>
    </w:p>
    <w:p w:rsidR="00334E00" w:rsidRPr="00BF06B9" w:rsidRDefault="00E21601" w:rsidP="00BF06B9">
      <w:pPr>
        <w:pStyle w:val="NormalWeb"/>
        <w:spacing w:before="0" w:beforeAutospacing="0" w:after="0" w:afterAutospacing="0" w:line="276" w:lineRule="auto"/>
        <w:rPr>
          <w:rFonts w:asciiTheme="majorHAnsi" w:hAnsiTheme="majorHAnsi"/>
          <w:color w:val="000000" w:themeColor="text1"/>
        </w:rPr>
      </w:pPr>
      <w:r w:rsidRPr="00BF06B9">
        <w:rPr>
          <w:rFonts w:asciiTheme="majorHAnsi" w:hAnsiTheme="majorHAnsi"/>
          <w:color w:val="000000" w:themeColor="text1"/>
        </w:rPr>
        <w:t xml:space="preserve">In Secure Therapy we </w:t>
      </w:r>
      <w:r w:rsidR="00334E00" w:rsidRPr="00BF06B9">
        <w:rPr>
          <w:rFonts w:asciiTheme="majorHAnsi" w:hAnsiTheme="majorHAnsi"/>
          <w:color w:val="000000" w:themeColor="text1"/>
        </w:rPr>
        <w:t xml:space="preserve">considered the effectiveness of techniques – both to persuade and describe. Apply this learning to the following tasks. Aim to write 2-3 </w:t>
      </w:r>
      <w:r w:rsidR="00244070" w:rsidRPr="00BF06B9">
        <w:rPr>
          <w:rFonts w:asciiTheme="majorHAnsi" w:hAnsiTheme="majorHAnsi"/>
          <w:color w:val="000000" w:themeColor="text1"/>
        </w:rPr>
        <w:t xml:space="preserve">concise </w:t>
      </w:r>
      <w:r w:rsidR="00334E00" w:rsidRPr="00BF06B9">
        <w:rPr>
          <w:rFonts w:asciiTheme="majorHAnsi" w:hAnsiTheme="majorHAnsi"/>
          <w:color w:val="000000" w:themeColor="text1"/>
        </w:rPr>
        <w:t xml:space="preserve">paragraphs for each. </w:t>
      </w:r>
    </w:p>
    <w:p w:rsidR="003B2692" w:rsidRPr="00BF06B9" w:rsidRDefault="003B2692" w:rsidP="00BF06B9">
      <w:pPr>
        <w:spacing w:line="276" w:lineRule="auto"/>
        <w:rPr>
          <w:rFonts w:asciiTheme="majorHAnsi" w:eastAsia="Times New Roman" w:hAnsiTheme="majorHAnsi" w:cs="Helvetica"/>
          <w:b/>
          <w:u w:val="single"/>
          <w:lang w:eastAsia="en-GB"/>
        </w:rPr>
      </w:pPr>
    </w:p>
    <w:p w:rsidR="00C536AA" w:rsidRPr="00BF06B9" w:rsidRDefault="00C536AA" w:rsidP="00BF06B9">
      <w:pPr>
        <w:pStyle w:val="ListParagraph"/>
        <w:numPr>
          <w:ilvl w:val="0"/>
          <w:numId w:val="9"/>
        </w:numPr>
        <w:spacing w:line="276" w:lineRule="auto"/>
        <w:rPr>
          <w:rFonts w:asciiTheme="majorHAnsi" w:eastAsia="Times New Roman" w:hAnsiTheme="majorHAnsi" w:cs="Times New Roman"/>
          <w:u w:val="single"/>
          <w:lang w:eastAsia="en-GB"/>
        </w:rPr>
      </w:pPr>
      <w:r w:rsidRPr="00BF06B9">
        <w:rPr>
          <w:rFonts w:asciiTheme="majorHAnsi" w:eastAsia="Times New Roman" w:hAnsiTheme="majorHAnsi" w:cs="Times New Roman"/>
          <w:u w:val="single"/>
          <w:lang w:eastAsia="en-GB"/>
        </w:rPr>
        <w:t>Persuasive devices</w:t>
      </w:r>
    </w:p>
    <w:p w:rsidR="00C536AA" w:rsidRPr="00BF06B9" w:rsidRDefault="00C536AA" w:rsidP="00BF06B9">
      <w:pPr>
        <w:spacing w:line="276" w:lineRule="auto"/>
        <w:rPr>
          <w:rFonts w:asciiTheme="majorHAnsi" w:eastAsia="Times New Roman" w:hAnsiTheme="majorHAnsi" w:cs="Times New Roman"/>
        </w:rPr>
      </w:pPr>
    </w:p>
    <w:p w:rsidR="00C536AA" w:rsidRPr="00BF06B9" w:rsidRDefault="00C536AA" w:rsidP="00BF06B9">
      <w:pPr>
        <w:spacing w:line="276" w:lineRule="auto"/>
        <w:rPr>
          <w:rFonts w:asciiTheme="majorHAnsi" w:eastAsia="Arial" w:hAnsiTheme="majorHAnsi" w:cs="Arial"/>
          <w:bCs/>
          <w:spacing w:val="-1"/>
          <w:szCs w:val="28"/>
        </w:rPr>
      </w:pPr>
      <w:r w:rsidRPr="00BF06B9">
        <w:rPr>
          <w:rFonts w:asciiTheme="majorHAnsi" w:eastAsia="Arial" w:hAnsiTheme="majorHAnsi" w:cs="Arial"/>
          <w:bCs/>
          <w:spacing w:val="-1"/>
          <w:szCs w:val="28"/>
        </w:rPr>
        <w:t>‘Mobile phones are just a distraction at school. They do not help students to be safe and should be banned.’</w:t>
      </w:r>
    </w:p>
    <w:p w:rsidR="00C536AA" w:rsidRPr="00BF06B9" w:rsidRDefault="00C536AA" w:rsidP="00BF06B9">
      <w:pPr>
        <w:spacing w:line="276" w:lineRule="auto"/>
        <w:rPr>
          <w:rFonts w:asciiTheme="majorHAnsi" w:eastAsia="Arial" w:hAnsiTheme="majorHAnsi" w:cs="Arial"/>
          <w:bCs/>
          <w:spacing w:val="-1"/>
          <w:szCs w:val="28"/>
        </w:rPr>
      </w:pPr>
    </w:p>
    <w:p w:rsidR="00C536AA" w:rsidRPr="00772EDA" w:rsidRDefault="00334E00" w:rsidP="00BF06B9">
      <w:pPr>
        <w:spacing w:line="276" w:lineRule="auto"/>
        <w:rPr>
          <w:rFonts w:asciiTheme="majorHAnsi" w:eastAsia="Arial" w:hAnsiTheme="majorHAnsi" w:cs="Arial"/>
          <w:bCs/>
          <w:spacing w:val="-1"/>
          <w:szCs w:val="28"/>
        </w:rPr>
      </w:pPr>
      <w:r w:rsidRPr="00BF06B9">
        <w:rPr>
          <w:rFonts w:asciiTheme="majorHAnsi" w:eastAsia="Arial" w:hAnsiTheme="majorHAnsi" w:cs="Arial"/>
          <w:bCs/>
          <w:spacing w:val="-1"/>
          <w:szCs w:val="28"/>
        </w:rPr>
        <w:t>Plan and then write</w:t>
      </w:r>
      <w:r w:rsidR="00C536AA" w:rsidRPr="00BF06B9">
        <w:rPr>
          <w:rFonts w:asciiTheme="majorHAnsi" w:eastAsia="Arial" w:hAnsiTheme="majorHAnsi" w:cs="Arial"/>
          <w:bCs/>
          <w:spacing w:val="-1"/>
          <w:szCs w:val="28"/>
        </w:rPr>
        <w:t xml:space="preserve"> an essay outlining the arguments </w:t>
      </w:r>
      <w:r w:rsidR="00C536AA" w:rsidRPr="00BF06B9">
        <w:rPr>
          <w:rFonts w:asciiTheme="majorHAnsi" w:eastAsia="Arial" w:hAnsiTheme="majorHAnsi" w:cs="Arial"/>
          <w:b/>
          <w:bCs/>
          <w:spacing w:val="-1"/>
          <w:szCs w:val="28"/>
        </w:rPr>
        <w:t xml:space="preserve">for </w:t>
      </w:r>
      <w:r w:rsidR="00C536AA" w:rsidRPr="00BF06B9">
        <w:rPr>
          <w:rFonts w:asciiTheme="majorHAnsi" w:eastAsia="Arial" w:hAnsiTheme="majorHAnsi" w:cs="Arial"/>
          <w:bCs/>
          <w:spacing w:val="-1"/>
          <w:szCs w:val="28"/>
        </w:rPr>
        <w:t xml:space="preserve">and </w:t>
      </w:r>
      <w:r w:rsidR="00C536AA" w:rsidRPr="00BF06B9">
        <w:rPr>
          <w:rFonts w:asciiTheme="majorHAnsi" w:eastAsia="Arial" w:hAnsiTheme="majorHAnsi" w:cs="Arial"/>
          <w:b/>
          <w:bCs/>
          <w:spacing w:val="-1"/>
          <w:szCs w:val="28"/>
        </w:rPr>
        <w:t>against</w:t>
      </w:r>
      <w:r w:rsidR="00C536AA" w:rsidRPr="00BF06B9">
        <w:rPr>
          <w:rFonts w:asciiTheme="majorHAnsi" w:eastAsia="Arial" w:hAnsiTheme="majorHAnsi" w:cs="Arial"/>
          <w:bCs/>
          <w:spacing w:val="-1"/>
          <w:szCs w:val="28"/>
        </w:rPr>
        <w:t xml:space="preserve"> allowing mobile phones in school.</w:t>
      </w:r>
      <w:r w:rsidR="00772EDA">
        <w:rPr>
          <w:rFonts w:asciiTheme="majorHAnsi" w:eastAsia="Arial" w:hAnsiTheme="majorHAnsi" w:cs="Arial"/>
          <w:bCs/>
          <w:spacing w:val="-1"/>
          <w:szCs w:val="28"/>
        </w:rPr>
        <w:t xml:space="preserve"> Persuade the reader to your own conclusion (either </w:t>
      </w:r>
      <w:r w:rsidR="00772EDA">
        <w:rPr>
          <w:rFonts w:asciiTheme="majorHAnsi" w:eastAsia="Arial" w:hAnsiTheme="majorHAnsi" w:cs="Arial"/>
          <w:b/>
          <w:bCs/>
          <w:spacing w:val="-1"/>
          <w:szCs w:val="28"/>
        </w:rPr>
        <w:t>for</w:t>
      </w:r>
      <w:r w:rsidR="00772EDA">
        <w:rPr>
          <w:rFonts w:asciiTheme="majorHAnsi" w:eastAsia="Arial" w:hAnsiTheme="majorHAnsi" w:cs="Arial"/>
          <w:bCs/>
          <w:spacing w:val="-1"/>
          <w:szCs w:val="28"/>
        </w:rPr>
        <w:t xml:space="preserve"> or </w:t>
      </w:r>
      <w:r w:rsidR="00772EDA">
        <w:rPr>
          <w:rFonts w:asciiTheme="majorHAnsi" w:eastAsia="Arial" w:hAnsiTheme="majorHAnsi" w:cs="Arial"/>
          <w:b/>
          <w:bCs/>
          <w:spacing w:val="-1"/>
          <w:szCs w:val="28"/>
        </w:rPr>
        <w:t xml:space="preserve">against) </w:t>
      </w:r>
      <w:r w:rsidR="00772EDA">
        <w:rPr>
          <w:rFonts w:asciiTheme="majorHAnsi" w:eastAsia="Arial" w:hAnsiTheme="majorHAnsi" w:cs="Arial"/>
          <w:bCs/>
          <w:spacing w:val="-1"/>
          <w:szCs w:val="28"/>
        </w:rPr>
        <w:t xml:space="preserve">using persuasive devices. </w:t>
      </w:r>
    </w:p>
    <w:p w:rsidR="00C536AA" w:rsidRPr="00BF06B9" w:rsidRDefault="00C536AA" w:rsidP="00BF06B9">
      <w:pPr>
        <w:spacing w:line="276" w:lineRule="auto"/>
        <w:ind w:left="360"/>
        <w:rPr>
          <w:rFonts w:asciiTheme="majorHAnsi" w:eastAsia="Arial" w:hAnsiTheme="majorHAnsi" w:cs="Arial"/>
          <w:bCs/>
          <w:spacing w:val="-1"/>
          <w:szCs w:val="28"/>
        </w:rPr>
      </w:pPr>
    </w:p>
    <w:p w:rsidR="00BF06B9"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lastRenderedPageBreak/>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E83B5E" w:rsidRPr="00BF06B9" w:rsidRDefault="00E83B5E" w:rsidP="00BF06B9">
      <w:pPr>
        <w:spacing w:line="276" w:lineRule="auto"/>
        <w:ind w:left="360"/>
        <w:rPr>
          <w:rFonts w:asciiTheme="majorHAnsi" w:hAnsiTheme="majorHAnsi"/>
        </w:rPr>
      </w:pPr>
    </w:p>
    <w:p w:rsidR="00BF06B9" w:rsidRDefault="00C536AA" w:rsidP="00BF06B9">
      <w:pPr>
        <w:pStyle w:val="ListParagraph"/>
        <w:numPr>
          <w:ilvl w:val="0"/>
          <w:numId w:val="9"/>
        </w:numPr>
        <w:spacing w:before="154" w:line="276" w:lineRule="auto"/>
        <w:textAlignment w:val="baseline"/>
        <w:rPr>
          <w:rFonts w:asciiTheme="majorHAnsi" w:eastAsia="+mn-ea" w:hAnsiTheme="majorHAnsi" w:cs="+mn-cs"/>
          <w:bCs/>
          <w:u w:val="single"/>
          <w:lang w:eastAsia="en-GB"/>
        </w:rPr>
      </w:pPr>
      <w:r w:rsidRPr="00BF06B9">
        <w:rPr>
          <w:rFonts w:asciiTheme="majorHAnsi" w:eastAsia="+mn-ea" w:hAnsiTheme="majorHAnsi" w:cs="+mn-cs"/>
          <w:bCs/>
          <w:u w:val="single"/>
          <w:lang w:eastAsia="en-GB"/>
        </w:rPr>
        <w:t xml:space="preserve">Writing description </w:t>
      </w:r>
    </w:p>
    <w:p w:rsidR="00E83B5E" w:rsidRDefault="00C536AA" w:rsidP="00BF06B9">
      <w:pPr>
        <w:spacing w:before="154" w:line="276" w:lineRule="auto"/>
        <w:textAlignment w:val="baseline"/>
        <w:rPr>
          <w:rFonts w:asciiTheme="majorHAnsi" w:eastAsia="+mn-ea" w:hAnsiTheme="majorHAnsi" w:cs="+mn-cs"/>
          <w:bCs/>
          <w:u w:val="single"/>
          <w:lang w:eastAsia="en-GB"/>
        </w:rPr>
      </w:pPr>
      <w:r w:rsidRPr="00BF06B9">
        <w:rPr>
          <w:rFonts w:asciiTheme="majorHAnsi" w:eastAsia="+mn-ea" w:hAnsiTheme="majorHAnsi" w:cs="+mn-cs"/>
          <w:bCs/>
          <w:lang w:eastAsia="en-GB"/>
        </w:rPr>
        <w:t>Write a detailed description of the picture below.</w:t>
      </w:r>
    </w:p>
    <w:p w:rsidR="00BF06B9" w:rsidRPr="00BF06B9" w:rsidRDefault="00BF06B9" w:rsidP="00BF06B9">
      <w:pPr>
        <w:spacing w:before="154" w:line="276" w:lineRule="auto"/>
        <w:textAlignment w:val="baseline"/>
        <w:rPr>
          <w:rFonts w:asciiTheme="majorHAnsi" w:eastAsia="+mn-ea" w:hAnsiTheme="majorHAnsi" w:cs="+mn-cs"/>
          <w:bCs/>
          <w:u w:val="single"/>
          <w:lang w:eastAsia="en-GB"/>
        </w:rPr>
      </w:pPr>
    </w:p>
    <w:p w:rsidR="00E83B5E" w:rsidRPr="00BF06B9" w:rsidRDefault="00244070" w:rsidP="00BF06B9">
      <w:pPr>
        <w:spacing w:before="154" w:line="276" w:lineRule="auto"/>
        <w:ind w:left="547" w:hanging="547"/>
        <w:textAlignment w:val="baseline"/>
        <w:rPr>
          <w:rFonts w:asciiTheme="majorHAnsi" w:eastAsia="+mn-ea" w:hAnsiTheme="majorHAnsi" w:cs="+mn-cs"/>
          <w:bCs/>
          <w:lang w:eastAsia="en-GB"/>
        </w:rPr>
      </w:pPr>
      <w:r w:rsidRPr="00772EDA">
        <w:rPr>
          <w:rFonts w:asciiTheme="majorHAnsi" w:hAnsiTheme="majorHAnsi"/>
          <w:noProof/>
          <w:lang w:val="en-GB" w:eastAsia="en-GB"/>
        </w:rPr>
        <w:drawing>
          <wp:anchor distT="0" distB="0" distL="114300" distR="114300" simplePos="0" relativeHeight="251657216" behindDoc="0" locked="0" layoutInCell="1" allowOverlap="1">
            <wp:simplePos x="0" y="0"/>
            <wp:positionH relativeFrom="column">
              <wp:posOffset>964565</wp:posOffset>
            </wp:positionH>
            <wp:positionV relativeFrom="paragraph">
              <wp:posOffset>25400</wp:posOffset>
            </wp:positionV>
            <wp:extent cx="3731895" cy="2794000"/>
            <wp:effectExtent l="0" t="0" r="1905" b="0"/>
            <wp:wrapTight wrapText="bothSides">
              <wp:wrapPolygon edited="0">
                <wp:start x="0" y="0"/>
                <wp:lineTo x="0" y="21404"/>
                <wp:lineTo x="21464" y="21404"/>
                <wp:lineTo x="21464" y="0"/>
                <wp:lineTo x="0" y="0"/>
              </wp:wrapPolygon>
            </wp:wrapTight>
            <wp:docPr id="1" name="Picture 1" descr="http://images.kaneva.com/filestore8/4450959/5458507/ForestUGir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kaneva.com/filestore8/4450959/5458507/ForestUGir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1895" cy="2794000"/>
                    </a:xfrm>
                    <a:prstGeom prst="rect">
                      <a:avLst/>
                    </a:prstGeom>
                    <a:noFill/>
                    <a:ln>
                      <a:noFill/>
                    </a:ln>
                  </pic:spPr>
                </pic:pic>
              </a:graphicData>
            </a:graphic>
          </wp:anchor>
        </w:drawing>
      </w: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E83B5E" w:rsidRPr="00BF06B9" w:rsidRDefault="00E83B5E" w:rsidP="00BF06B9">
      <w:pPr>
        <w:spacing w:before="154" w:line="276" w:lineRule="auto"/>
        <w:ind w:left="547" w:hanging="547"/>
        <w:textAlignment w:val="baseline"/>
        <w:rPr>
          <w:rFonts w:asciiTheme="majorHAnsi" w:eastAsia="+mn-ea" w:hAnsiTheme="majorHAnsi" w:cs="+mn-cs"/>
          <w:bCs/>
          <w:lang w:eastAsia="en-GB"/>
        </w:rPr>
      </w:pPr>
    </w:p>
    <w:p w:rsidR="00334E00" w:rsidRPr="00BF06B9" w:rsidRDefault="00334E00" w:rsidP="00BF06B9">
      <w:pPr>
        <w:spacing w:before="154" w:line="276" w:lineRule="auto"/>
        <w:jc w:val="center"/>
        <w:textAlignment w:val="baseline"/>
        <w:rPr>
          <w:rFonts w:asciiTheme="majorHAnsi" w:eastAsia="+mn-ea" w:hAnsiTheme="majorHAnsi" w:cs="+mn-cs"/>
          <w:bCs/>
          <w:lang w:eastAsia="en-GB"/>
        </w:rPr>
      </w:pPr>
      <w:r w:rsidRPr="00BF06B9">
        <w:rPr>
          <w:rFonts w:asciiTheme="majorHAnsi" w:hAnsiTheme="majorHAnsi" w:cs="Arial"/>
          <w:color w:val="420178"/>
          <w:sz w:val="16"/>
          <w:szCs w:val="16"/>
          <w:u w:val="single" w:color="420178"/>
        </w:rPr>
        <w:t>http://www.imgmob.net/girl-in-forest.html</w:t>
      </w:r>
    </w:p>
    <w:p w:rsidR="00334E00" w:rsidRPr="00BF06B9" w:rsidRDefault="00334E00" w:rsidP="00BF06B9">
      <w:pPr>
        <w:spacing w:before="154" w:line="276" w:lineRule="auto"/>
        <w:ind w:left="547" w:hanging="547"/>
        <w:textAlignment w:val="baseline"/>
        <w:rPr>
          <w:rFonts w:asciiTheme="majorHAnsi" w:eastAsia="+mn-ea" w:hAnsiTheme="majorHAnsi" w:cs="+mn-cs"/>
          <w:bCs/>
          <w:lang w:eastAsia="en-GB"/>
        </w:rPr>
      </w:pPr>
    </w:p>
    <w:p w:rsidR="00C536AA" w:rsidRPr="00BF06B9" w:rsidRDefault="00C536AA" w:rsidP="00BF06B9">
      <w:pPr>
        <w:spacing w:before="154" w:line="276" w:lineRule="auto"/>
        <w:ind w:left="547" w:hanging="547"/>
        <w:textAlignment w:val="baseline"/>
        <w:rPr>
          <w:rFonts w:asciiTheme="majorHAnsi" w:eastAsia="+mn-ea" w:hAnsiTheme="majorHAnsi" w:cs="+mn-cs"/>
          <w:bCs/>
          <w:lang w:eastAsia="en-GB"/>
        </w:rPr>
      </w:pPr>
      <w:r w:rsidRPr="00BF06B9">
        <w:rPr>
          <w:rFonts w:asciiTheme="majorHAnsi" w:eastAsia="+mn-ea" w:hAnsiTheme="majorHAnsi" w:cs="+mn-cs"/>
          <w:bCs/>
          <w:lang w:eastAsia="en-GB"/>
        </w:rPr>
        <w:t xml:space="preserve">Include a </w:t>
      </w:r>
      <w:r w:rsidRPr="00BF06B9">
        <w:rPr>
          <w:rFonts w:asciiTheme="majorHAnsi" w:eastAsia="+mn-ea" w:hAnsiTheme="majorHAnsi" w:cs="+mn-cs"/>
          <w:b/>
          <w:bCs/>
          <w:lang w:eastAsia="en-GB"/>
        </w:rPr>
        <w:t>range of punctuation</w:t>
      </w:r>
      <w:r w:rsidRPr="00BF06B9">
        <w:rPr>
          <w:rFonts w:asciiTheme="majorHAnsi" w:eastAsia="+mn-ea" w:hAnsiTheme="majorHAnsi" w:cs="+mn-cs"/>
          <w:bCs/>
          <w:lang w:eastAsia="en-GB"/>
        </w:rPr>
        <w:t xml:space="preserve"> and some </w:t>
      </w:r>
      <w:r w:rsidRPr="00BF06B9">
        <w:rPr>
          <w:rFonts w:asciiTheme="majorHAnsi" w:eastAsia="+mn-ea" w:hAnsiTheme="majorHAnsi" w:cs="+mn-cs"/>
          <w:b/>
          <w:bCs/>
          <w:lang w:eastAsia="en-GB"/>
        </w:rPr>
        <w:t>poetic techniques</w:t>
      </w:r>
      <w:r w:rsidRPr="00BF06B9">
        <w:rPr>
          <w:rFonts w:asciiTheme="majorHAnsi" w:eastAsia="+mn-ea" w:hAnsiTheme="majorHAnsi" w:cs="+mn-cs"/>
          <w:bCs/>
          <w:lang w:eastAsia="en-GB"/>
        </w:rPr>
        <w:t>.</w:t>
      </w:r>
    </w:p>
    <w:p w:rsidR="00C536AA" w:rsidRPr="00BF06B9" w:rsidRDefault="00C536AA" w:rsidP="00BF06B9">
      <w:pPr>
        <w:spacing w:before="154" w:line="276" w:lineRule="auto"/>
        <w:ind w:left="547" w:hanging="547"/>
        <w:textAlignment w:val="baseline"/>
        <w:rPr>
          <w:rFonts w:asciiTheme="majorHAnsi" w:eastAsia="+mn-ea" w:hAnsiTheme="majorHAnsi" w:cs="+mn-cs"/>
          <w:bCs/>
          <w:lang w:eastAsia="en-GB"/>
        </w:rPr>
      </w:pPr>
      <w:r w:rsidRPr="00BF06B9">
        <w:rPr>
          <w:rFonts w:asciiTheme="majorHAnsi" w:eastAsia="+mn-ea" w:hAnsiTheme="majorHAnsi" w:cs="+mn-cs"/>
          <w:bCs/>
          <w:lang w:eastAsia="en-GB"/>
        </w:rPr>
        <w:t xml:space="preserve">Use the whole range of </w:t>
      </w:r>
      <w:r w:rsidRPr="00BF06B9">
        <w:rPr>
          <w:rFonts w:asciiTheme="majorHAnsi" w:eastAsia="+mn-ea" w:hAnsiTheme="majorHAnsi" w:cs="+mn-cs"/>
          <w:b/>
          <w:bCs/>
          <w:lang w:eastAsia="en-GB"/>
        </w:rPr>
        <w:t>descriptive effects</w:t>
      </w:r>
      <w:r w:rsidR="00474673" w:rsidRPr="00BF06B9">
        <w:rPr>
          <w:rFonts w:asciiTheme="majorHAnsi" w:eastAsia="+mn-ea" w:hAnsiTheme="majorHAnsi" w:cs="+mn-cs"/>
          <w:bCs/>
          <w:lang w:eastAsia="en-GB"/>
        </w:rPr>
        <w:t>.</w:t>
      </w:r>
    </w:p>
    <w:p w:rsidR="00BF06B9" w:rsidRDefault="00BF06B9" w:rsidP="00BF06B9">
      <w:pPr>
        <w:spacing w:line="360" w:lineRule="auto"/>
        <w:rPr>
          <w:rFonts w:ascii="Calibri Light" w:hAnsi="Calibri Light"/>
        </w:rPr>
      </w:pPr>
    </w:p>
    <w:p w:rsidR="00BF06B9" w:rsidRDefault="00BF06B9" w:rsidP="00BF06B9">
      <w:pPr>
        <w:spacing w:line="360" w:lineRule="auto"/>
        <w:rPr>
          <w:rFonts w:ascii="Calibri Light" w:hAnsi="Calibri Light"/>
        </w:rPr>
      </w:pPr>
      <w:r w:rsidRPr="00DF7F56">
        <w:rPr>
          <w:rFonts w:ascii="Calibri Light" w:hAnsi="Calibri Light"/>
        </w:rPr>
        <w:lastRenderedPageBreak/>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lastRenderedPageBreak/>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spacing w:line="360" w:lineRule="auto"/>
        <w:rPr>
          <w:rFonts w:ascii="Calibri Light" w:hAnsi="Calibri Light"/>
        </w:rPr>
      </w:pPr>
      <w:r w:rsidRPr="00DF7F56">
        <w:rPr>
          <w:rFonts w:ascii="Calibri Light" w:hAnsi="Calibri Light"/>
        </w:rPr>
        <w:t>…………………………………………………………………………………………………………………………………………………</w:t>
      </w:r>
    </w:p>
    <w:p w:rsidR="00BF06B9" w:rsidRPr="00DF7F56" w:rsidRDefault="00BF06B9" w:rsidP="00BF06B9">
      <w:pPr>
        <w:jc w:val="center"/>
        <w:rPr>
          <w:rFonts w:ascii="Calibri" w:eastAsia="Arial" w:hAnsi="Calibri" w:cs="Arial"/>
          <w:b/>
          <w:bCs/>
          <w:spacing w:val="-1"/>
          <w:sz w:val="28"/>
          <w:szCs w:val="28"/>
          <w:lang w:val="en-GB"/>
        </w:rPr>
      </w:pPr>
    </w:p>
    <w:p w:rsidR="00BF06B9" w:rsidRPr="00DF7F56" w:rsidRDefault="00BF06B9" w:rsidP="00BF06B9">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BF06B9" w:rsidRPr="00DF7F56" w:rsidRDefault="00BF06B9" w:rsidP="00BF06B9">
      <w:pPr>
        <w:jc w:val="center"/>
        <w:rPr>
          <w:rFonts w:ascii="Calibri" w:eastAsia="Times New Roman" w:hAnsi="Calibri" w:cs="Arial"/>
          <w:sz w:val="16"/>
          <w:szCs w:val="16"/>
          <w:lang w:eastAsia="en-GB"/>
        </w:rPr>
      </w:pPr>
    </w:p>
    <w:p w:rsidR="00BF06B9" w:rsidRPr="00DF7F56" w:rsidRDefault="00BF06B9" w:rsidP="00BF06B9">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BF06B9" w:rsidRPr="00DF7F56" w:rsidRDefault="00BF06B9" w:rsidP="00BF06B9">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BF06B9" w:rsidRPr="00DF7F56" w:rsidRDefault="00BF06B9" w:rsidP="00BF06B9">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BF06B9" w:rsidRPr="00DF7F56" w:rsidRDefault="00BF06B9" w:rsidP="00BF06B9">
      <w:pPr>
        <w:spacing w:line="360" w:lineRule="auto"/>
        <w:rPr>
          <w:rFonts w:ascii="Calibri Light" w:hAnsi="Calibri Light"/>
        </w:rPr>
      </w:pPr>
    </w:p>
    <w:p w:rsidR="00C536AA" w:rsidRPr="00BF06B9" w:rsidRDefault="00C536AA" w:rsidP="00BF06B9">
      <w:pPr>
        <w:spacing w:line="360" w:lineRule="auto"/>
        <w:rPr>
          <w:rFonts w:asciiTheme="majorHAnsi" w:hAnsiTheme="majorHAnsi"/>
        </w:rPr>
      </w:pPr>
    </w:p>
    <w:sectPr w:rsidR="00C536AA" w:rsidRPr="00BF06B9" w:rsidSect="00B43D3F">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E46" w:rsidRDefault="001B0E46" w:rsidP="00F4382F">
      <w:r>
        <w:separator/>
      </w:r>
    </w:p>
  </w:endnote>
  <w:endnote w:type="continuationSeparator" w:id="0">
    <w:p w:rsidR="001B0E46" w:rsidRDefault="001B0E46"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564393">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303BCA">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E46" w:rsidRDefault="001B0E46" w:rsidP="00F4382F">
      <w:r>
        <w:separator/>
      </w:r>
    </w:p>
  </w:footnote>
  <w:footnote w:type="continuationSeparator" w:id="0">
    <w:p w:rsidR="001B0E46" w:rsidRDefault="001B0E46"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3B0F16"/>
    <w:multiLevelType w:val="hybridMultilevel"/>
    <w:tmpl w:val="906AD9F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6169"/>
    <w:rsid w:val="000226A9"/>
    <w:rsid w:val="00034704"/>
    <w:rsid w:val="000364B6"/>
    <w:rsid w:val="001B0E46"/>
    <w:rsid w:val="001C3C91"/>
    <w:rsid w:val="001D2FEF"/>
    <w:rsid w:val="00244070"/>
    <w:rsid w:val="0027795D"/>
    <w:rsid w:val="002852DB"/>
    <w:rsid w:val="00291BB8"/>
    <w:rsid w:val="002B0C1B"/>
    <w:rsid w:val="00303BCA"/>
    <w:rsid w:val="00326950"/>
    <w:rsid w:val="00334E00"/>
    <w:rsid w:val="00360EB5"/>
    <w:rsid w:val="003B2692"/>
    <w:rsid w:val="00447833"/>
    <w:rsid w:val="00474673"/>
    <w:rsid w:val="00564393"/>
    <w:rsid w:val="005646F9"/>
    <w:rsid w:val="00587F2E"/>
    <w:rsid w:val="005A2DB4"/>
    <w:rsid w:val="005C37CB"/>
    <w:rsid w:val="005D4871"/>
    <w:rsid w:val="006054F3"/>
    <w:rsid w:val="00674FA8"/>
    <w:rsid w:val="006C79FB"/>
    <w:rsid w:val="006D2322"/>
    <w:rsid w:val="007363F3"/>
    <w:rsid w:val="00772EDA"/>
    <w:rsid w:val="007B6AC4"/>
    <w:rsid w:val="00805A2C"/>
    <w:rsid w:val="00826740"/>
    <w:rsid w:val="0087255D"/>
    <w:rsid w:val="008A5F41"/>
    <w:rsid w:val="008B1898"/>
    <w:rsid w:val="008D7933"/>
    <w:rsid w:val="008F7FB0"/>
    <w:rsid w:val="00906C19"/>
    <w:rsid w:val="00971485"/>
    <w:rsid w:val="009A5FB0"/>
    <w:rsid w:val="009C6CC7"/>
    <w:rsid w:val="009E7FDC"/>
    <w:rsid w:val="00A32A2D"/>
    <w:rsid w:val="00A628DA"/>
    <w:rsid w:val="00AD0079"/>
    <w:rsid w:val="00AF73A8"/>
    <w:rsid w:val="00B43D3F"/>
    <w:rsid w:val="00B9364A"/>
    <w:rsid w:val="00BC0E0F"/>
    <w:rsid w:val="00BF06B9"/>
    <w:rsid w:val="00C303E4"/>
    <w:rsid w:val="00C536AA"/>
    <w:rsid w:val="00CA4882"/>
    <w:rsid w:val="00CB4EF5"/>
    <w:rsid w:val="00D2289E"/>
    <w:rsid w:val="00D67EAE"/>
    <w:rsid w:val="00DB1A20"/>
    <w:rsid w:val="00DB4E2B"/>
    <w:rsid w:val="00DC447E"/>
    <w:rsid w:val="00E21601"/>
    <w:rsid w:val="00E368D7"/>
    <w:rsid w:val="00E83B5E"/>
    <w:rsid w:val="00F4382F"/>
    <w:rsid w:val="00F577E8"/>
    <w:rsid w:val="00F93294"/>
    <w:rsid w:val="00FB3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9746A0D-12B6-486C-9BAF-749AFA4B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3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674FA8"/>
    <w:rPr>
      <w:sz w:val="16"/>
      <w:szCs w:val="16"/>
    </w:rPr>
  </w:style>
  <w:style w:type="paragraph" w:styleId="CommentText">
    <w:name w:val="annotation text"/>
    <w:basedOn w:val="Normal"/>
    <w:link w:val="CommentTextChar"/>
    <w:uiPriority w:val="99"/>
    <w:semiHidden/>
    <w:unhideWhenUsed/>
    <w:rsid w:val="00674FA8"/>
    <w:rPr>
      <w:sz w:val="20"/>
      <w:szCs w:val="20"/>
    </w:rPr>
  </w:style>
  <w:style w:type="character" w:customStyle="1" w:styleId="CommentTextChar">
    <w:name w:val="Comment Text Char"/>
    <w:basedOn w:val="DefaultParagraphFont"/>
    <w:link w:val="CommentText"/>
    <w:uiPriority w:val="99"/>
    <w:semiHidden/>
    <w:rsid w:val="00674FA8"/>
    <w:rPr>
      <w:sz w:val="20"/>
      <w:szCs w:val="20"/>
    </w:rPr>
  </w:style>
  <w:style w:type="paragraph" w:styleId="CommentSubject">
    <w:name w:val="annotation subject"/>
    <w:basedOn w:val="CommentText"/>
    <w:next w:val="CommentText"/>
    <w:link w:val="CommentSubjectChar"/>
    <w:uiPriority w:val="99"/>
    <w:semiHidden/>
    <w:unhideWhenUsed/>
    <w:rsid w:val="00674FA8"/>
    <w:rPr>
      <w:b/>
      <w:bCs/>
    </w:rPr>
  </w:style>
  <w:style w:type="character" w:customStyle="1" w:styleId="CommentSubjectChar">
    <w:name w:val="Comment Subject Char"/>
    <w:basedOn w:val="CommentTextChar"/>
    <w:link w:val="CommentSubject"/>
    <w:uiPriority w:val="99"/>
    <w:semiHidden/>
    <w:rsid w:val="00674F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2016-09-21T13:35:00Z</dcterms:created>
  <dcterms:modified xsi:type="dcterms:W3CDTF">2016-09-21T13:35:00Z</dcterms:modified>
</cp:coreProperties>
</file>